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33043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3043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E645D9">
              <w:rPr>
                <w:sz w:val="28"/>
                <w:szCs w:val="28"/>
                <w:lang w:val="uk-UA"/>
              </w:rPr>
              <w:t xml:space="preserve"> за межами с. Якушинці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E645D9">
        <w:rPr>
          <w:color w:val="000000"/>
          <w:sz w:val="28"/>
          <w:szCs w:val="28"/>
          <w:lang w:val="uk-UA"/>
        </w:rPr>
        <w:t xml:space="preserve">потребу в зміні цільового призначення земельної ділянки кадастровий номер 0520688900:03:001:0141,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E645D9">
        <w:rPr>
          <w:sz w:val="28"/>
          <w:szCs w:val="28"/>
          <w:lang w:val="uk-UA"/>
        </w:rPr>
        <w:t>призначення (01.17</w:t>
      </w:r>
      <w:r w:rsidR="008D02A0">
        <w:rPr>
          <w:sz w:val="28"/>
          <w:szCs w:val="28"/>
          <w:lang w:val="uk-UA"/>
        </w:rPr>
        <w:t xml:space="preserve">) </w:t>
      </w:r>
      <w:r w:rsidR="00E645D9">
        <w:rPr>
          <w:sz w:val="28"/>
          <w:szCs w:val="28"/>
          <w:lang w:val="uk-UA"/>
        </w:rPr>
        <w:t>«земельні ділянки запасу (земельні ділянки, які не надані у власність або користування громадянами чи юридичними особами)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E645D9">
        <w:rPr>
          <w:sz w:val="28"/>
          <w:szCs w:val="28"/>
          <w:lang w:val="uk-UA"/>
        </w:rPr>
        <w:t>сінокосіння і випасання худоби</w:t>
      </w:r>
      <w:r w:rsidR="004145C0">
        <w:rPr>
          <w:sz w:val="28"/>
          <w:szCs w:val="28"/>
          <w:lang w:val="uk-UA"/>
        </w:rPr>
        <w:t xml:space="preserve"> (</w:t>
      </w:r>
      <w:r w:rsidR="00302B8F">
        <w:rPr>
          <w:sz w:val="28"/>
          <w:szCs w:val="28"/>
          <w:lang w:val="uk-UA"/>
        </w:rPr>
        <w:t>01.08</w:t>
      </w:r>
      <w:r w:rsidR="00826E1D">
        <w:rPr>
          <w:sz w:val="28"/>
          <w:szCs w:val="28"/>
          <w:lang w:val="uk-UA"/>
        </w:rPr>
        <w:t xml:space="preserve">)» </w:t>
      </w:r>
      <w:r w:rsidR="00302B8F">
        <w:rPr>
          <w:sz w:val="28"/>
          <w:szCs w:val="28"/>
          <w:lang w:val="uk-UA"/>
        </w:rPr>
        <w:t xml:space="preserve"> кадастровий номер 0520688900:03:001:01</w:t>
      </w:r>
      <w:r w:rsidR="00826E1D">
        <w:rPr>
          <w:sz w:val="28"/>
          <w:szCs w:val="28"/>
          <w:lang w:val="uk-UA"/>
        </w:rPr>
        <w:t>4</w:t>
      </w:r>
      <w:r w:rsidR="00302B8F">
        <w:rPr>
          <w:sz w:val="28"/>
          <w:szCs w:val="28"/>
          <w:lang w:val="uk-UA"/>
        </w:rPr>
        <w:t>1 площею 10,663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302B8F">
        <w:rPr>
          <w:sz w:val="28"/>
          <w:szCs w:val="28"/>
          <w:lang w:val="uk-UA"/>
        </w:rPr>
        <w:t>за межами с. Якушинці</w:t>
      </w:r>
      <w:bookmarkStart w:id="0" w:name="_GoBack"/>
      <w:bookmarkEnd w:id="0"/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145C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2024-04-02T12:48:00Z</cp:lastPrinted>
  <dcterms:created xsi:type="dcterms:W3CDTF">2020-09-03T06:52:00Z</dcterms:created>
  <dcterms:modified xsi:type="dcterms:W3CDTF">2024-04-02T12:49:00Z</dcterms:modified>
</cp:coreProperties>
</file>